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907D" w14:textId="67A07CA9" w:rsidR="007A6DED" w:rsidRDefault="007A6DED" w:rsidP="007A6DED">
      <w:pPr>
        <w:ind w:left="720"/>
        <w:jc w:val="center"/>
        <w:rPr>
          <w:b/>
          <w:bCs/>
          <w:sz w:val="24"/>
          <w:szCs w:val="24"/>
          <w:lang w:val="hr-HR"/>
        </w:rPr>
      </w:pPr>
      <w:r w:rsidRPr="2A248837">
        <w:rPr>
          <w:b/>
          <w:bCs/>
          <w:sz w:val="24"/>
          <w:szCs w:val="24"/>
        </w:rPr>
        <w:t xml:space="preserve">                                                                                                              Form </w:t>
      </w:r>
      <w:r>
        <w:rPr>
          <w:b/>
          <w:bCs/>
          <w:sz w:val="24"/>
          <w:szCs w:val="24"/>
        </w:rPr>
        <w:t>4</w:t>
      </w:r>
    </w:p>
    <w:p w14:paraId="28FF03BF" w14:textId="77777777" w:rsidR="007A6DED" w:rsidRDefault="007A6DED" w:rsidP="007A6DED">
      <w:pPr>
        <w:ind w:left="720"/>
        <w:jc w:val="center"/>
        <w:rPr>
          <w:b/>
          <w:bCs/>
          <w:sz w:val="24"/>
          <w:szCs w:val="24"/>
          <w:lang w:val="hr-HR"/>
        </w:rPr>
      </w:pPr>
    </w:p>
    <w:p w14:paraId="5A3F8549" w14:textId="77777777" w:rsidR="007A6DED" w:rsidRPr="00910256" w:rsidRDefault="007A6DED" w:rsidP="007A6DED">
      <w:pPr>
        <w:jc w:val="center"/>
        <w:rPr>
          <w:b/>
          <w:bCs/>
          <w:sz w:val="40"/>
          <w:szCs w:val="40"/>
          <w:lang w:val="hr-HR"/>
        </w:rPr>
      </w:pPr>
      <w:r w:rsidRPr="00910256">
        <w:rPr>
          <w:b/>
          <w:bCs/>
          <w:sz w:val="40"/>
          <w:szCs w:val="40"/>
        </w:rPr>
        <w:t>FINANCIAL MECHANISM OF THE EUROPEAN ECONOMIC AREA 2014-2021</w:t>
      </w:r>
    </w:p>
    <w:p w14:paraId="51E9259F" w14:textId="77777777" w:rsidR="007A6DED" w:rsidRPr="00910256" w:rsidRDefault="007A6DED" w:rsidP="007A6DED">
      <w:pPr>
        <w:spacing w:before="0"/>
        <w:jc w:val="center"/>
        <w:rPr>
          <w:b/>
          <w:sz w:val="28"/>
          <w:szCs w:val="28"/>
          <w:lang w:val="hr-HR"/>
        </w:rPr>
      </w:pPr>
    </w:p>
    <w:p w14:paraId="7855385F" w14:textId="77777777" w:rsidR="007A6DED" w:rsidRPr="00910256" w:rsidRDefault="007A6DED" w:rsidP="007A6DED">
      <w:pPr>
        <w:spacing w:before="0"/>
        <w:rPr>
          <w:b/>
          <w:sz w:val="28"/>
          <w:szCs w:val="28"/>
          <w:lang w:val="hr-HR"/>
        </w:rPr>
      </w:pPr>
    </w:p>
    <w:p w14:paraId="78609F20" w14:textId="77777777" w:rsidR="007A6DED" w:rsidRPr="00910256" w:rsidRDefault="007A6DED" w:rsidP="007A6DED">
      <w:pPr>
        <w:spacing w:before="0"/>
        <w:jc w:val="center"/>
        <w:rPr>
          <w:rFonts w:cstheme="minorHAnsi"/>
          <w:b/>
          <w:bCs/>
          <w:sz w:val="40"/>
          <w:szCs w:val="40"/>
          <w:lang w:val="hr-HR"/>
        </w:rPr>
      </w:pPr>
      <w:r w:rsidRPr="00910256">
        <w:rPr>
          <w:rFonts w:cstheme="minorHAnsi"/>
          <w:b/>
          <w:bCs/>
          <w:sz w:val="40"/>
          <w:szCs w:val="40"/>
        </w:rPr>
        <w:t>"Energy and Climate Change"</w:t>
      </w:r>
      <w:r w:rsidRPr="004B0CC6">
        <w:rPr>
          <w:rFonts w:cstheme="minorHAnsi"/>
          <w:b/>
          <w:bCs/>
          <w:sz w:val="40"/>
          <w:szCs w:val="40"/>
        </w:rPr>
        <w:t xml:space="preserve"> </w:t>
      </w:r>
      <w:r w:rsidRPr="00910256">
        <w:rPr>
          <w:rFonts w:cstheme="minorHAnsi"/>
          <w:b/>
          <w:bCs/>
          <w:sz w:val="40"/>
          <w:szCs w:val="40"/>
        </w:rPr>
        <w:t>Programme</w:t>
      </w:r>
    </w:p>
    <w:p w14:paraId="2DC59054" w14:textId="77777777" w:rsidR="007A6DED" w:rsidRPr="00910256" w:rsidRDefault="007A6DED" w:rsidP="007A6DED">
      <w:pPr>
        <w:spacing w:before="0"/>
        <w:jc w:val="center"/>
        <w:rPr>
          <w:rFonts w:cstheme="minorHAnsi"/>
          <w:b/>
          <w:bCs/>
          <w:sz w:val="40"/>
          <w:szCs w:val="40"/>
          <w:lang w:val="hr-HR"/>
        </w:rPr>
      </w:pPr>
    </w:p>
    <w:p w14:paraId="0F3EAA2E" w14:textId="77777777" w:rsidR="007A6DED" w:rsidRDefault="007A6DED" w:rsidP="007A6DED">
      <w:pPr>
        <w:spacing w:before="0"/>
        <w:jc w:val="center"/>
        <w:rPr>
          <w:rFonts w:cstheme="minorHAnsi"/>
          <w:b/>
          <w:bCs/>
          <w:sz w:val="40"/>
          <w:szCs w:val="40"/>
        </w:rPr>
      </w:pPr>
      <w:r w:rsidRPr="00C066A7">
        <w:rPr>
          <w:rFonts w:cstheme="minorHAnsi"/>
          <w:b/>
          <w:bCs/>
          <w:sz w:val="40"/>
          <w:szCs w:val="40"/>
        </w:rPr>
        <w:t xml:space="preserve">Restricted Call for additional funding of projects within the Calls for Proposals “Energy production from the sea” and “Increased geothermal energy production </w:t>
      </w:r>
      <w:proofErr w:type="gramStart"/>
      <w:r w:rsidRPr="00C066A7">
        <w:rPr>
          <w:rFonts w:cstheme="minorHAnsi"/>
          <w:b/>
          <w:bCs/>
          <w:sz w:val="40"/>
          <w:szCs w:val="40"/>
        </w:rPr>
        <w:t>capacity“</w:t>
      </w:r>
      <w:proofErr w:type="gramEnd"/>
    </w:p>
    <w:p w14:paraId="72135B02" w14:textId="77777777" w:rsidR="007A6DED" w:rsidRDefault="007A6DED" w:rsidP="007A6DED">
      <w:pPr>
        <w:spacing w:before="0"/>
        <w:jc w:val="center"/>
        <w:rPr>
          <w:b/>
          <w:bCs/>
          <w:sz w:val="40"/>
          <w:szCs w:val="40"/>
          <w:lang w:val="hr-HR"/>
        </w:rPr>
      </w:pPr>
    </w:p>
    <w:p w14:paraId="6B9753AF" w14:textId="77777777" w:rsidR="007A6DED" w:rsidRPr="00910256" w:rsidRDefault="007A6DED" w:rsidP="007A6DED">
      <w:pPr>
        <w:spacing w:before="0"/>
        <w:jc w:val="center"/>
        <w:rPr>
          <w:b/>
          <w:bCs/>
          <w:sz w:val="40"/>
          <w:szCs w:val="40"/>
          <w:lang w:val="hr-HR"/>
        </w:rPr>
      </w:pPr>
    </w:p>
    <w:p w14:paraId="2772596F" w14:textId="3336EA7C" w:rsidR="007A6DED" w:rsidRPr="00910256" w:rsidRDefault="007A6DED" w:rsidP="007A6DED">
      <w:pPr>
        <w:spacing w:before="0"/>
        <w:jc w:val="center"/>
        <w:rPr>
          <w:b/>
          <w:bCs/>
          <w:sz w:val="32"/>
          <w:szCs w:val="32"/>
          <w:lang w:val="hr-HR"/>
        </w:rPr>
      </w:pPr>
      <w:r w:rsidRPr="00306CAD">
        <w:rPr>
          <w:b/>
          <w:bCs/>
          <w:sz w:val="32"/>
          <w:szCs w:val="32"/>
        </w:rPr>
        <w:t xml:space="preserve">DECLARATION </w:t>
      </w:r>
      <w:r w:rsidR="00F77B14" w:rsidRPr="00F77B14">
        <w:rPr>
          <w:b/>
          <w:bCs/>
          <w:sz w:val="32"/>
          <w:szCs w:val="32"/>
        </w:rPr>
        <w:t xml:space="preserve">BY THE AUTHORIZED PERSON/FOUNDER UNDER CRIMINAL AND MATERIAL </w:t>
      </w:r>
      <w:r w:rsidR="00F77B14">
        <w:rPr>
          <w:b/>
          <w:bCs/>
          <w:sz w:val="32"/>
          <w:szCs w:val="32"/>
        </w:rPr>
        <w:t>LIABILITY</w:t>
      </w:r>
      <w:r w:rsidR="00F77B14" w:rsidRPr="00F77B14">
        <w:rPr>
          <w:b/>
          <w:bCs/>
          <w:sz w:val="32"/>
          <w:szCs w:val="32"/>
        </w:rPr>
        <w:t xml:space="preserve"> THAT HE CAN SECURE THE REMAINING PART OF THE NECESSARY FUNDS FOR THE IMPLEMENTATION OF THE PROJECT AND THE REALIZATION OF THE FORESEEN INDICATORS AND RESULTS IN AN APPROPRIATE DEADLINE</w:t>
      </w:r>
    </w:p>
    <w:p w14:paraId="68DDD0B6" w14:textId="77777777" w:rsidR="007A6DED" w:rsidRPr="00910256" w:rsidRDefault="007A6DED" w:rsidP="007A6DED">
      <w:pPr>
        <w:spacing w:before="0"/>
        <w:jc w:val="center"/>
        <w:rPr>
          <w:b/>
          <w:sz w:val="28"/>
          <w:szCs w:val="28"/>
          <w:lang w:val="hr-HR"/>
        </w:rPr>
      </w:pPr>
    </w:p>
    <w:p w14:paraId="209CCAB5" w14:textId="77777777" w:rsidR="007A6DED" w:rsidRDefault="007A6DED" w:rsidP="007A6DED">
      <w:pPr>
        <w:rPr>
          <w:lang w:val="hr-HR"/>
        </w:rPr>
      </w:pPr>
    </w:p>
    <w:p w14:paraId="10E7136F" w14:textId="77777777" w:rsidR="00F77B14" w:rsidRDefault="00F77B14" w:rsidP="007A6DED">
      <w:pPr>
        <w:rPr>
          <w:lang w:val="hr-HR"/>
        </w:rPr>
      </w:pPr>
    </w:p>
    <w:p w14:paraId="27A811FC" w14:textId="77777777" w:rsidR="00F77B14" w:rsidRDefault="00F77B14" w:rsidP="007A6DED">
      <w:pPr>
        <w:rPr>
          <w:lang w:val="hr-HR"/>
        </w:rPr>
      </w:pPr>
    </w:p>
    <w:p w14:paraId="77BF4033" w14:textId="2AE5FFBB" w:rsidR="007A6DED" w:rsidRDefault="007A6DED" w:rsidP="007A6DED">
      <w:r w:rsidRPr="25E35CB8">
        <w:lastRenderedPageBreak/>
        <w:t xml:space="preserve">I, the undersigned, hereby confirm, under material and criminal </w:t>
      </w:r>
      <w:r>
        <w:t>liability</w:t>
      </w:r>
      <w:r w:rsidRPr="25E35CB8">
        <w:t xml:space="preserve">, </w:t>
      </w:r>
      <w:r w:rsidR="00F77B14" w:rsidRPr="00F77B14">
        <w:t>that prior to the signing of the possible Addendum of the Project Contract</w:t>
      </w:r>
      <w:r w:rsidR="00F77B14">
        <w:t>, the</w:t>
      </w:r>
      <w:r w:rsidRPr="25E35CB8">
        <w:t xml:space="preserve"> </w:t>
      </w:r>
      <w:r w:rsidR="00F77B14">
        <w:t xml:space="preserve">Project Promoter </w:t>
      </w:r>
      <w:r w:rsidR="00F77B14" w:rsidRPr="00F77B14">
        <w:t>can secure the remaining part of the necessary funds for the implementation of the project and the realization of the foreseen indicators and results in an appropriate deadline</w:t>
      </w:r>
      <w:r w:rsidR="00F77B14">
        <w:t xml:space="preserve"> after the award of the </w:t>
      </w:r>
      <w:r w:rsidR="00F77B14" w:rsidRPr="00F77B14">
        <w:t>maximum grant amount</w:t>
      </w:r>
      <w:r w:rsidR="00F77B14">
        <w:t>.</w:t>
      </w:r>
    </w:p>
    <w:p w14:paraId="39F1A9B2" w14:textId="77777777" w:rsidR="00F77B14" w:rsidRPr="00910256" w:rsidRDefault="00F77B14" w:rsidP="007A6DED">
      <w:pPr>
        <w:rPr>
          <w:lang w:val="hr-HR"/>
        </w:rPr>
      </w:pPr>
    </w:p>
    <w:tbl>
      <w:tblPr>
        <w:tblStyle w:val="TableGrid"/>
        <w:tblW w:w="858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510"/>
        <w:gridCol w:w="5072"/>
      </w:tblGrid>
      <w:tr w:rsidR="007A6DED" w:rsidRPr="00910256" w14:paraId="63C6F45D" w14:textId="77777777" w:rsidTr="004E34CC">
        <w:tc>
          <w:tcPr>
            <w:tcW w:w="3510" w:type="dxa"/>
            <w:vAlign w:val="bottom"/>
          </w:tcPr>
          <w:p w14:paraId="7F0EEBC5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 w:rsidRPr="00E90EE2">
              <w:rPr>
                <w:b/>
                <w:bCs/>
              </w:rPr>
              <w:t>Place and date:</w:t>
            </w:r>
          </w:p>
        </w:tc>
        <w:tc>
          <w:tcPr>
            <w:tcW w:w="5072" w:type="dxa"/>
            <w:vAlign w:val="bottom"/>
          </w:tcPr>
          <w:p w14:paraId="7A77DF85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6DF92CCB" w14:textId="77777777" w:rsidTr="004E34CC">
        <w:tc>
          <w:tcPr>
            <w:tcW w:w="3510" w:type="dxa"/>
            <w:vAlign w:val="bottom"/>
          </w:tcPr>
          <w:p w14:paraId="62998826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 w:rsidRPr="00E90EE2">
              <w:rPr>
                <w:b/>
                <w:bCs/>
              </w:rPr>
              <w:t>Name and surname (UPPERCASE):</w:t>
            </w:r>
          </w:p>
        </w:tc>
        <w:tc>
          <w:tcPr>
            <w:tcW w:w="5072" w:type="dxa"/>
            <w:vAlign w:val="bottom"/>
          </w:tcPr>
          <w:p w14:paraId="3708F704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121636C1" w14:textId="77777777" w:rsidTr="004E34CC">
        <w:tc>
          <w:tcPr>
            <w:tcW w:w="3510" w:type="dxa"/>
            <w:vAlign w:val="bottom"/>
          </w:tcPr>
          <w:p w14:paraId="0B384782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 w:rsidRPr="00E90EE2">
              <w:rPr>
                <w:b/>
                <w:bCs/>
              </w:rPr>
              <w:t>Address:</w:t>
            </w:r>
          </w:p>
        </w:tc>
        <w:tc>
          <w:tcPr>
            <w:tcW w:w="5072" w:type="dxa"/>
            <w:vAlign w:val="bottom"/>
          </w:tcPr>
          <w:p w14:paraId="091BFF1A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1F5F2939" w14:textId="77777777" w:rsidTr="004E34CC">
        <w:tc>
          <w:tcPr>
            <w:tcW w:w="3510" w:type="dxa"/>
            <w:vAlign w:val="bottom"/>
          </w:tcPr>
          <w:p w14:paraId="793F4754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 w:rsidRPr="00E90EE2">
              <w:rPr>
                <w:b/>
                <w:bCs/>
              </w:rPr>
              <w:t>Date of birth (DD.MM.YYYY):</w:t>
            </w:r>
          </w:p>
        </w:tc>
        <w:tc>
          <w:tcPr>
            <w:tcW w:w="5072" w:type="dxa"/>
            <w:vAlign w:val="bottom"/>
          </w:tcPr>
          <w:p w14:paraId="0BA04AB8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05B2D7A4" w14:textId="77777777" w:rsidTr="004E34CC">
        <w:tc>
          <w:tcPr>
            <w:tcW w:w="3510" w:type="dxa"/>
            <w:vAlign w:val="bottom"/>
          </w:tcPr>
          <w:p w14:paraId="20BD21E9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>
              <w:rPr>
                <w:b/>
                <w:bCs/>
              </w:rPr>
              <w:t xml:space="preserve">Name </w:t>
            </w:r>
            <w:r w:rsidRPr="7C5686D1">
              <w:rPr>
                <w:b/>
                <w:bCs/>
              </w:rPr>
              <w:t xml:space="preserve">(Project </w:t>
            </w:r>
            <w:r>
              <w:rPr>
                <w:b/>
                <w:bCs/>
              </w:rPr>
              <w:t>Promoter</w:t>
            </w:r>
            <w:r w:rsidRPr="7C5686D1">
              <w:rPr>
                <w:b/>
                <w:bCs/>
              </w:rPr>
              <w:t>):</w:t>
            </w:r>
          </w:p>
        </w:tc>
        <w:tc>
          <w:tcPr>
            <w:tcW w:w="5072" w:type="dxa"/>
            <w:vAlign w:val="bottom"/>
          </w:tcPr>
          <w:p w14:paraId="12CAB5F3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1C739A1C" w14:textId="77777777" w:rsidTr="004E34CC">
        <w:tc>
          <w:tcPr>
            <w:tcW w:w="3510" w:type="dxa"/>
            <w:vAlign w:val="bottom"/>
          </w:tcPr>
          <w:p w14:paraId="39075012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 w:rsidRPr="00E90EE2">
              <w:rPr>
                <w:b/>
                <w:bCs/>
              </w:rPr>
              <w:t>Name and reference number of the project:</w:t>
            </w:r>
          </w:p>
        </w:tc>
        <w:tc>
          <w:tcPr>
            <w:tcW w:w="5072" w:type="dxa"/>
            <w:vAlign w:val="bottom"/>
          </w:tcPr>
          <w:p w14:paraId="6897A3CB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  <w:tr w:rsidR="007A6DED" w:rsidRPr="00910256" w14:paraId="351B6D03" w14:textId="77777777" w:rsidTr="004E34CC">
        <w:tc>
          <w:tcPr>
            <w:tcW w:w="3510" w:type="dxa"/>
          </w:tcPr>
          <w:p w14:paraId="19EBE536" w14:textId="77777777" w:rsidR="007A6DED" w:rsidRPr="00E90EE2" w:rsidRDefault="007A6DED" w:rsidP="004E34CC">
            <w:pPr>
              <w:jc w:val="left"/>
              <w:rPr>
                <w:b/>
                <w:bCs/>
                <w:lang w:val="hr-HR"/>
              </w:rPr>
            </w:pPr>
            <w:r>
              <w:rPr>
                <w:b/>
                <w:bCs/>
              </w:rPr>
              <w:t>Signature and stamp:</w:t>
            </w:r>
          </w:p>
        </w:tc>
        <w:tc>
          <w:tcPr>
            <w:tcW w:w="5072" w:type="dxa"/>
            <w:vAlign w:val="bottom"/>
          </w:tcPr>
          <w:p w14:paraId="09C51592" w14:textId="77777777" w:rsidR="007A6DED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  <w:p w14:paraId="68D94A6B" w14:textId="77777777" w:rsidR="007A6DED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  <w:p w14:paraId="7308D68A" w14:textId="77777777" w:rsidR="007A6DED" w:rsidRPr="00E90EE2" w:rsidRDefault="007A6DED" w:rsidP="004E34CC">
            <w:pPr>
              <w:pStyle w:val="Heading2"/>
              <w:numPr>
                <w:ilvl w:val="0"/>
                <w:numId w:val="0"/>
              </w:numPr>
              <w:ind w:left="709" w:hanging="647"/>
              <w:jc w:val="left"/>
              <w:rPr>
                <w:sz w:val="24"/>
                <w:szCs w:val="24"/>
                <w:lang w:val="hr-HR"/>
              </w:rPr>
            </w:pPr>
          </w:p>
        </w:tc>
      </w:tr>
    </w:tbl>
    <w:p w14:paraId="7831CFBF" w14:textId="77777777" w:rsidR="007A6DED" w:rsidRPr="00910256" w:rsidRDefault="007A6DED" w:rsidP="007A6DED">
      <w:pPr>
        <w:spacing w:after="200" w:line="276" w:lineRule="auto"/>
        <w:jc w:val="left"/>
        <w:rPr>
          <w:rFonts w:asciiTheme="minorHAnsi" w:hAnsiTheme="minorHAnsi"/>
          <w:b/>
          <w:lang w:val="hr-HR"/>
        </w:rPr>
      </w:pPr>
    </w:p>
    <w:p w14:paraId="29FBD36A" w14:textId="77777777" w:rsidR="007A6DED" w:rsidRPr="00910256" w:rsidRDefault="007A6DED" w:rsidP="007A6DED">
      <w:pPr>
        <w:tabs>
          <w:tab w:val="left" w:pos="3831"/>
        </w:tabs>
        <w:rPr>
          <w:rFonts w:ascii="Arial" w:hAnsi="Arial" w:cs="Arial"/>
          <w:lang w:val="hr-HR"/>
        </w:rPr>
      </w:pPr>
    </w:p>
    <w:p w14:paraId="3CEA5B41" w14:textId="77777777" w:rsidR="007A6DED" w:rsidRPr="00910256" w:rsidRDefault="007A6DED" w:rsidP="007A6DED">
      <w:pPr>
        <w:tabs>
          <w:tab w:val="left" w:pos="3831"/>
        </w:tabs>
        <w:rPr>
          <w:rFonts w:ascii="Arial" w:hAnsi="Arial" w:cs="Arial"/>
          <w:lang w:val="hr-HR"/>
        </w:rPr>
      </w:pPr>
    </w:p>
    <w:p w14:paraId="6FD78E29" w14:textId="77777777" w:rsidR="009F7E21" w:rsidRDefault="009F7E21"/>
    <w:sectPr w:rsidR="009F7E21" w:rsidSect="000B1C99">
      <w:headerReference w:type="default" r:id="rId5"/>
      <w:pgSz w:w="12240" w:h="15840"/>
      <w:pgMar w:top="1440" w:right="1440" w:bottom="1440" w:left="1440" w:header="708" w:footer="56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9"/>
      <w:gridCol w:w="4252"/>
      <w:gridCol w:w="2409"/>
    </w:tblGrid>
    <w:tr w:rsidR="00FC12D8" w14:paraId="4D6D5D82" w14:textId="77777777" w:rsidTr="00FC12D8">
      <w:tc>
        <w:tcPr>
          <w:tcW w:w="2689" w:type="dxa"/>
        </w:tcPr>
        <w:p w14:paraId="05BBACFA" w14:textId="77777777" w:rsidR="00FC12D8" w:rsidRDefault="00000000" w:rsidP="00FC12D8">
          <w:r>
            <w:rPr>
              <w:noProof/>
            </w:rPr>
            <w:drawing>
              <wp:inline distT="0" distB="0" distL="0" distR="0" wp14:anchorId="6F8EC377" wp14:editId="52EDA35E">
                <wp:extent cx="1080000" cy="756773"/>
                <wp:effectExtent l="0" t="0" r="6350" b="5715"/>
                <wp:docPr id="43" name="Picture 4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Text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56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0BE79691" w14:textId="77777777" w:rsidR="00FC12D8" w:rsidRDefault="00000000" w:rsidP="00FC12D8">
          <w:r w:rsidRPr="00E47397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1A11FCC" wp14:editId="1D4D9600">
                <wp:simplePos x="0" y="0"/>
                <wp:positionH relativeFrom="margin">
                  <wp:posOffset>-3810</wp:posOffset>
                </wp:positionH>
                <wp:positionV relativeFrom="paragraph">
                  <wp:posOffset>138734</wp:posOffset>
                </wp:positionV>
                <wp:extent cx="2440305" cy="647700"/>
                <wp:effectExtent l="0" t="0" r="0" b="0"/>
                <wp:wrapNone/>
                <wp:docPr id="44" name="Picture 44" descr="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D73875-E9FC-8E91-A831-9FFCDE5B861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5" descr="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4DD73875-E9FC-8E91-A831-9FFCDE5B861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030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09" w:type="dxa"/>
        </w:tcPr>
        <w:p w14:paraId="4E87DE70" w14:textId="77777777" w:rsidR="00FC12D8" w:rsidRDefault="00000000" w:rsidP="00FC12D8">
          <w:r w:rsidRPr="00F110A5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4803D04" wp14:editId="06B19E95">
                <wp:simplePos x="0" y="0"/>
                <wp:positionH relativeFrom="margin">
                  <wp:posOffset>156845</wp:posOffset>
                </wp:positionH>
                <wp:positionV relativeFrom="paragraph">
                  <wp:posOffset>99999</wp:posOffset>
                </wp:positionV>
                <wp:extent cx="1311910" cy="647700"/>
                <wp:effectExtent l="0" t="0" r="2540" b="0"/>
                <wp:wrapNone/>
                <wp:docPr id="45" name="Picture 4" descr="A picture containing qr code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ED056D-1D26-8FE1-52E5-788499726E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 descr="A picture containing qr code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D8ED056D-1D26-8FE1-52E5-788499726E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91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C12D8" w14:paraId="0B09451B" w14:textId="77777777" w:rsidTr="00FC12D8">
      <w:tc>
        <w:tcPr>
          <w:tcW w:w="2689" w:type="dxa"/>
        </w:tcPr>
        <w:p w14:paraId="77A91080" w14:textId="77777777" w:rsidR="00FC12D8" w:rsidRPr="00FC12D8" w:rsidRDefault="00000000" w:rsidP="00FC12D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252" w:type="dxa"/>
        </w:tcPr>
        <w:p w14:paraId="2BEAFB42" w14:textId="77777777" w:rsidR="00FC12D8" w:rsidRDefault="00000000" w:rsidP="00FC12D8"/>
      </w:tc>
      <w:tc>
        <w:tcPr>
          <w:tcW w:w="2409" w:type="dxa"/>
        </w:tcPr>
        <w:p w14:paraId="70B5D715" w14:textId="77777777" w:rsidR="00FC12D8" w:rsidRDefault="00000000" w:rsidP="00FC12D8"/>
      </w:tc>
    </w:tr>
  </w:tbl>
  <w:p w14:paraId="7DACD5AD" w14:textId="77777777" w:rsidR="00FC12D8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D1402"/>
    <w:multiLevelType w:val="multilevel"/>
    <w:tmpl w:val="9394152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29916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DED"/>
    <w:rsid w:val="007461B3"/>
    <w:rsid w:val="0077335E"/>
    <w:rsid w:val="007A6DED"/>
    <w:rsid w:val="009F7E21"/>
    <w:rsid w:val="00E04280"/>
    <w:rsid w:val="00F77B14"/>
    <w:rsid w:val="00FB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3B74"/>
  <w15:chartTrackingRefBased/>
  <w15:docId w15:val="{20DDA03E-9BCE-4F2E-A21B-B4E092F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ED"/>
    <w:pPr>
      <w:spacing w:before="120" w:after="120"/>
      <w:jc w:val="both"/>
    </w:pPr>
    <w:rPr>
      <w:rFonts w:ascii="Calibri" w:hAnsi="Calibri"/>
      <w:kern w:val="0"/>
      <w:lang w:val="en-GB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A6DED"/>
    <w:pPr>
      <w:keepNext/>
      <w:keepLines/>
      <w:numPr>
        <w:numId w:val="1"/>
      </w:numPr>
      <w:ind w:left="709" w:hanging="709"/>
      <w:outlineLvl w:val="0"/>
    </w:pPr>
    <w:rPr>
      <w:rFonts w:eastAsiaTheme="majorEastAsia" w:cstheme="majorBidi"/>
      <w:b/>
      <w:bCs/>
      <w:caps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7A6DED"/>
    <w:pPr>
      <w:keepLines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7A6DED"/>
    <w:pPr>
      <w:keepLines/>
      <w:numPr>
        <w:ilvl w:val="2"/>
        <w:numId w:val="1"/>
      </w:numPr>
      <w:ind w:left="1418" w:hanging="709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7A6DED"/>
    <w:pPr>
      <w:keepLines/>
      <w:numPr>
        <w:ilvl w:val="3"/>
        <w:numId w:val="1"/>
      </w:numPr>
      <w:ind w:left="2269" w:hanging="851"/>
      <w:outlineLvl w:val="3"/>
    </w:pPr>
    <w:rPr>
      <w:rFonts w:eastAsiaTheme="majorEastAsia" w:cstheme="majorBidi"/>
      <w:bCs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7A6DE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A6DE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6DE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6DED"/>
    <w:rPr>
      <w:rFonts w:ascii="Calibri" w:eastAsiaTheme="majorEastAsia" w:hAnsi="Calibri" w:cstheme="majorBidi"/>
      <w:b/>
      <w:bCs/>
      <w:caps/>
      <w:kern w:val="0"/>
      <w:szCs w:val="28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A6DED"/>
    <w:rPr>
      <w:rFonts w:ascii="Calibri" w:eastAsiaTheme="majorEastAsia" w:hAnsi="Calibri" w:cstheme="majorBidi"/>
      <w:bCs/>
      <w:kern w:val="0"/>
      <w:szCs w:val="26"/>
      <w:lang w:val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A6DED"/>
    <w:rPr>
      <w:rFonts w:ascii="Calibri" w:eastAsiaTheme="majorEastAsia" w:hAnsi="Calibri" w:cstheme="majorBidi"/>
      <w:bCs/>
      <w:kern w:val="0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A6DED"/>
    <w:rPr>
      <w:rFonts w:ascii="Calibri" w:eastAsiaTheme="majorEastAsia" w:hAnsi="Calibri" w:cstheme="majorBidi"/>
      <w:bCs/>
      <w:iCs/>
      <w:kern w:val="0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A6DED"/>
    <w:rPr>
      <w:rFonts w:asciiTheme="majorHAnsi" w:eastAsiaTheme="majorEastAsia" w:hAnsiTheme="majorHAnsi" w:cstheme="majorBidi"/>
      <w:i/>
      <w:iCs/>
      <w:color w:val="404040" w:themeColor="text1" w:themeTint="BF"/>
      <w:kern w:val="0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A6DED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6DED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A6DED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A6DED"/>
    <w:rPr>
      <w:rFonts w:ascii="Calibri" w:hAnsi="Calibri"/>
      <w:kern w:val="0"/>
      <w:lang w:val="en-GB"/>
      <w14:ligatures w14:val="none"/>
    </w:rPr>
  </w:style>
  <w:style w:type="table" w:styleId="TableGrid">
    <w:name w:val="Table Grid"/>
    <w:basedOn w:val="TableNormal"/>
    <w:uiPriority w:val="59"/>
    <w:rsid w:val="007A6D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BF7E98088204E8C9DAB8B8AAA5C26" ma:contentTypeVersion="12" ma:contentTypeDescription="Create a new document." ma:contentTypeScope="" ma:versionID="368102e3215697789051d5386778a7fd">
  <xsd:schema xmlns:xsd="http://www.w3.org/2001/XMLSchema" xmlns:xs="http://www.w3.org/2001/XMLSchema" xmlns:p="http://schemas.microsoft.com/office/2006/metadata/properties" xmlns:ns2="92e94307-66ee-4771-aa01-ba6c4cb6d429" xmlns:ns3="e7897449-8e6f-4cef-be58-e81a4abd4035" targetNamespace="http://schemas.microsoft.com/office/2006/metadata/properties" ma:root="true" ma:fieldsID="8282adabff9aa6d3dde3f7b43958aad6" ns2:_="" ns3:_="">
    <xsd:import namespace="92e94307-66ee-4771-aa01-ba6c4cb6d429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94307-66ee-4771-aa01-ba6c4cb6d4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0ee974-192f-4353-9d1c-3274f95f45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7e0c0e2-4ade-461c-8871-d8de7f45f9bd}" ma:internalName="TaxCatchAll" ma:showField="CatchAllData" ma:web="e7897449-8e6f-4cef-be58-e81a4abd40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897449-8e6f-4cef-be58-e81a4abd4035" xsi:nil="true"/>
    <lcf76f155ced4ddcb4097134ff3c332f xmlns="92e94307-66ee-4771-aa01-ba6c4cb6d4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3296EC-311E-43EE-B0F5-ED2A3CD89F4B}"/>
</file>

<file path=customXml/itemProps2.xml><?xml version="1.0" encoding="utf-8"?>
<ds:datastoreItem xmlns:ds="http://schemas.openxmlformats.org/officeDocument/2006/customXml" ds:itemID="{FD1B90EE-6682-453F-9BF9-BB7DBB8BC213}"/>
</file>

<file path=customXml/itemProps3.xml><?xml version="1.0" encoding="utf-8"?>
<ds:datastoreItem xmlns:ds="http://schemas.openxmlformats.org/officeDocument/2006/customXml" ds:itemID="{8DCF3E70-A4B6-4470-AD27-586E5F6CFE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Programme Operator</dc:creator>
  <cp:keywords/>
  <dc:description/>
  <cp:lastModifiedBy>Programme Operator</cp:lastModifiedBy>
  <cp:revision>2</cp:revision>
  <dcterms:created xsi:type="dcterms:W3CDTF">2023-07-05T13:05:00Z</dcterms:created>
  <dcterms:modified xsi:type="dcterms:W3CDTF">2023-07-05T13:18:00Z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0x010100458BF7E98088204E8C9DAB8B8AAA5C26</vt:lpwstr>
  </property>
</Properties>
</file>